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2147888</wp:posOffset>
            </wp:positionH>
            <wp:positionV relativeFrom="paragraph">
              <wp:posOffset>114300</wp:posOffset>
            </wp:positionV>
            <wp:extent cx="1647825" cy="125234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2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MUNSS</w:t>
      </w: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 2021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Subtitle"/>
              <w:widowControl w:val="0"/>
              <w:spacing w:after="0" w:line="240" w:lineRule="auto"/>
              <w:rPr/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03-08-2021, 1845-2030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Subtitle"/>
              <w:widowControl w:val="0"/>
              <w:spacing w:after="0" w:line="240" w:lineRule="auto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Virtual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widowControl w:val="0"/>
              <w:spacing w:after="0" w:line="240" w:lineRule="auto"/>
              <w:jc w:val="lef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Lato" w:cs="Lato" w:eastAsia="Lato" w:hAnsi="La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m1qs4br5dp7o" w:id="2"/>
      <w:bookmarkEnd w:id="2"/>
      <w:r w:rsidDel="00000000" w:rsidR="00000000" w:rsidRPr="00000000">
        <w:rPr>
          <w:rtl w:val="0"/>
        </w:rPr>
        <w:t xml:space="preserve">Attendance and Absences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Faculty: Cynthia Hammond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Core Exec.: Melissa Pigg (President), Kassiani Tzoganakis (Exec. Assist.), Jennifer Phan (Communications), Hayley Giroux (Education Conestoga) , Sarah Homsi (Education McMaster), Victoria Guido (Indigenous Student Rep), Callista Liu (Finance)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Level Reps: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LI: </w:t>
      </w:r>
      <w:r w:rsidDel="00000000" w:rsidR="00000000" w:rsidRPr="00000000">
        <w:rPr>
          <w:rtl w:val="0"/>
        </w:rPr>
        <w:t xml:space="preserve">Yurliee Padua (L1 Conestoga), Nina Haksin (L1 Mohawk), Jordan Anderson (L1 McMaster), Amanda Hong (L1 Mohawk)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LII: </w:t>
      </w:r>
      <w:r w:rsidDel="00000000" w:rsidR="00000000" w:rsidRPr="00000000">
        <w:rPr>
          <w:rtl w:val="0"/>
        </w:rPr>
        <w:t xml:space="preserve">Jody-Ann Spender (L2 Conestoga), Sarah Curtay (L2 McMaster), Elizabeth Murley (L2 Conestoga), Devanshi Barot (L2 Mohawk), Shaylyn Benaissa (L2 McMaster)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Akos Simons (L3 Mohawk), Isabella Galvin (L3 Conestoga), Danielle Lund (L3 McMaster), Jhanvi Kharwar (L3 McMaster)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Brittany Bates (L4 Conestoga)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Communications:</w:t>
      </w:r>
      <w:r w:rsidDel="00000000" w:rsidR="00000000" w:rsidRPr="00000000">
        <w:rPr>
          <w:rtl w:val="0"/>
        </w:rPr>
        <w:t xml:space="preserve"> Jacqueline Johnson (Multimedia Assist. Mac/Mo), Andy Chea (Multimedia Assist. Conestoga)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CNSA:</w:t>
      </w:r>
      <w:r w:rsidDel="00000000" w:rsidR="00000000" w:rsidRPr="00000000">
        <w:rPr>
          <w:rtl w:val="0"/>
        </w:rPr>
        <w:t xml:space="preserve"> Krista Tse (CNSA OD Mohawk), Amy Li (CNSA OD McMaster)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RNAO:</w:t>
      </w:r>
      <w:r w:rsidDel="00000000" w:rsidR="00000000" w:rsidRPr="00000000">
        <w:rPr>
          <w:rtl w:val="0"/>
        </w:rPr>
        <w:t xml:space="preserve"> Nicole Dan (RNAO Hamilton)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Spiritwear:</w:t>
      </w:r>
      <w:r w:rsidDel="00000000" w:rsidR="00000000" w:rsidRPr="00000000">
        <w:rPr>
          <w:rtl w:val="0"/>
        </w:rPr>
        <w:t xml:space="preserve"> Camryn Lum (Spiritwear Coordinator)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Social:</w:t>
      </w:r>
      <w:r w:rsidDel="00000000" w:rsidR="00000000" w:rsidRPr="00000000">
        <w:rPr>
          <w:rtl w:val="0"/>
        </w:rPr>
        <w:t xml:space="preserve"> Hanna Jandrew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Non-voting:</w:t>
      </w:r>
      <w:r w:rsidDel="00000000" w:rsidR="00000000" w:rsidRPr="00000000">
        <w:rPr>
          <w:rtl w:val="0"/>
        </w:rPr>
        <w:t xml:space="preserve"> Riana Bagtasos (SRA Rep)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Core Exec.: Hiba Imran (VP Mohawk), Linda Vu (VP Conestoga), Vishnuka Sivapoologasundaram (VP McMaster)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Level Reps: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LI: </w:t>
      </w:r>
      <w:r w:rsidDel="00000000" w:rsidR="00000000" w:rsidRPr="00000000">
        <w:rPr>
          <w:rtl w:val="0"/>
        </w:rPr>
        <w:t xml:space="preserve"> Grace Downing (L1 Conestoga), Jaanvi Karani (L1 McMaster), 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LII:</w:t>
      </w:r>
      <w:r w:rsidDel="00000000" w:rsidR="00000000" w:rsidRPr="00000000">
        <w:rPr>
          <w:rtl w:val="0"/>
        </w:rPr>
        <w:t xml:space="preserve"> Jenna Lee Bourdeau (L2 Mohawk),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Laura Gordon (L3 Mohawk), Emily Cruickshank (L3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Malaika Janjua (L4 Mohawk), Sara Rajiwate (L4 McMaster), Nilou Biganian (L4 Mohawk), Rebecca Henderson (L4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RPN-BScN: </w:t>
      </w:r>
      <w:r w:rsidDel="00000000" w:rsidR="00000000" w:rsidRPr="00000000">
        <w:rPr>
          <w:rtl w:val="0"/>
        </w:rPr>
        <w:t xml:space="preserve"> Aline Kafaf (RPN-BScN Conestoga), Evelyn Phen (RPN-BScN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Accelerated: </w:t>
      </w:r>
      <w:r w:rsidDel="00000000" w:rsidR="00000000" w:rsidRPr="00000000">
        <w:rPr>
          <w:rtl w:val="0"/>
        </w:rPr>
        <w:t xml:space="preserve">Viktorija Burcul (Accelerated McMaster), Jessica Loiseau (Accelerated McMaster)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CNSA:</w:t>
      </w:r>
      <w:r w:rsidDel="00000000" w:rsidR="00000000" w:rsidRPr="00000000">
        <w:rPr>
          <w:rtl w:val="0"/>
        </w:rPr>
        <w:t xml:space="preserve"> Rebecca Lazaar (CNSA OD Conestoga), Tamneet Tiwana (CNSA AD McMaster)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RNAO:</w:t>
      </w:r>
      <w:r w:rsidDel="00000000" w:rsidR="00000000" w:rsidRPr="00000000">
        <w:rPr>
          <w:rtl w:val="0"/>
        </w:rPr>
        <w:t xml:space="preserve"> Ife Soji (RNAO KW)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Awards: </w:t>
      </w:r>
      <w:r w:rsidDel="00000000" w:rsidR="00000000" w:rsidRPr="00000000">
        <w:rPr>
          <w:rtl w:val="0"/>
        </w:rPr>
        <w:t xml:space="preserve">Noah Reisman (Awards)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wz4mb513noqg" w:id="3"/>
      <w:bookmarkEnd w:id="3"/>
      <w:r w:rsidDel="00000000" w:rsidR="00000000" w:rsidRPr="00000000">
        <w:rPr>
          <w:rtl w:val="0"/>
        </w:rPr>
        <w:t xml:space="preserve">Opening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began at 18h45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/>
      </w:pPr>
      <w:bookmarkStart w:colFirst="0" w:colLast="0" w:name="_m5lpf0ixqsgr" w:id="4"/>
      <w:bookmarkEnd w:id="4"/>
      <w:r w:rsidDel="00000000" w:rsidR="00000000" w:rsidRPr="00000000">
        <w:rPr>
          <w:rtl w:val="0"/>
        </w:rPr>
        <w:t xml:space="preserve">VOC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Educated by Sarah Homsi, Education Chairperson for McMaster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Elizab</w:t>
      </w:r>
      <w:r w:rsidDel="00000000" w:rsidR="00000000" w:rsidRPr="00000000">
        <w:rPr>
          <w:b w:val="1"/>
          <w:sz w:val="24"/>
          <w:szCs w:val="24"/>
          <w:rtl w:val="0"/>
        </w:rPr>
        <w:t xml:space="preserve">eth Murley -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rPr/>
      </w:pPr>
      <w:bookmarkStart w:colFirst="0" w:colLast="0" w:name="_wgui212txf1t" w:id="5"/>
      <w:bookmarkEnd w:id="5"/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President: 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Trying to rebook EDI training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Shoutout to everyone for participating in MUNSS week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VPs: not present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Executive Assistant: no updates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Finance: any changes to the proposed budget - communicate with Callista by March 15th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Education: 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Going into campaigning period for core positions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Fitting in all necessary VOCs - general nominations can open up and we will try to get in all the VOCs by the end of our meetings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Communications: no updates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Indigenous Student Rep: 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event last week with poor turnout, but people that attended enjoyed it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one more event for the end of April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LI: 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IGTV of Melissa and Victoria speaking about clinical went well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LII: 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Attempted to do fundraiser over MUNSS week, hard time getting donations, want to open it up to more people</w:t>
      </w:r>
    </w:p>
    <w:p w:rsidR="00000000" w:rsidDel="00000000" w:rsidP="00000000" w:rsidRDefault="00000000" w:rsidRPr="00000000" w14:paraId="0000004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re-planning games night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LIII: </w:t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Finishing up games planned for Nursing Games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LIV:  </w:t>
      </w:r>
    </w:p>
    <w:p w:rsidR="00000000" w:rsidDel="00000000" w:rsidP="00000000" w:rsidRDefault="00000000" w:rsidRPr="00000000" w14:paraId="0000004B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 fair had a good turnout</w:t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Trying to progress with pinning ceremony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RPN-BScN: not present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Accelerated: not present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CNSA: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went well during MUNSS week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fees - decided to move fees to next year and also want to do giveaways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RNAO: </w:t>
      </w:r>
    </w:p>
    <w:p w:rsidR="00000000" w:rsidDel="00000000" w:rsidP="00000000" w:rsidRDefault="00000000" w:rsidRPr="00000000" w14:paraId="0000005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end of the year giveaway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Awards: not present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Spiritwear:</w:t>
      </w:r>
    </w:p>
    <w:p w:rsidR="00000000" w:rsidDel="00000000" w:rsidP="00000000" w:rsidRDefault="00000000" w:rsidRPr="00000000" w14:paraId="0000005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 numbers for jacket orders, Camryn will try to reopen orders for a little longer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Social: </w:t>
      </w:r>
    </w:p>
    <w:p w:rsidR="00000000" w:rsidDel="00000000" w:rsidP="00000000" w:rsidRDefault="00000000" w:rsidRPr="00000000" w14:paraId="0000005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Escape room had low turnout but people enjoyed it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SRA:</w:t>
      </w:r>
    </w:p>
    <w:p w:rsidR="00000000" w:rsidDel="00000000" w:rsidP="00000000" w:rsidRDefault="00000000" w:rsidRPr="00000000" w14:paraId="0000005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MSU advocacy is doing municipal engagement this week - follow IG for how to get more involved in the Hamilton area</w:t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Doing Q&amp;A with counsellor for Hamilton area</w:t>
      </w:r>
    </w:p>
    <w:p w:rsidR="00000000" w:rsidDel="00000000" w:rsidP="00000000" w:rsidRDefault="00000000" w:rsidRPr="00000000" w14:paraId="0000005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/>
      </w:pPr>
      <w:bookmarkStart w:colFirst="0" w:colLast="0" w:name="_aoho1z7yttxn" w:id="6"/>
      <w:bookmarkEnd w:id="6"/>
      <w:r w:rsidDel="00000000" w:rsidR="00000000" w:rsidRPr="00000000">
        <w:rPr>
          <w:rtl w:val="0"/>
        </w:rPr>
        <w:t xml:space="preserve">Policies &amp; Procedures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11; motioned by LII, seconded by RNAO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12; motioned by Executive Assistant, seconded by LII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13; motioned by Executive Assistant, seconded by LII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14; motioned by Executive Assistant, seconded by Spiritwear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15; motioned by Executive Assistant, seconded by Education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36uleums1qqe" w:id="7"/>
      <w:bookmarkEnd w:id="7"/>
      <w:r w:rsidDel="00000000" w:rsidR="00000000" w:rsidRPr="00000000">
        <w:rPr>
          <w:rtl w:val="0"/>
        </w:rPr>
        <w:t xml:space="preserve">Close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end the meeting at 20h38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Executive Assistant , seconded by Communications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ork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fill="auto" w:val="clear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00" w:lineRule="auto"/>
    </w:pPr>
    <w:rPr>
      <w:rFonts w:ascii="Lato" w:cs="Lato" w:eastAsia="Lato" w:hAnsi="Lato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ato" w:cs="Lato" w:eastAsia="Lato" w:hAnsi="La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WorkSans-italic.ttf"/><Relationship Id="rId10" Type="http://schemas.openxmlformats.org/officeDocument/2006/relationships/font" Target="fonts/WorkSans-bold.ttf"/><Relationship Id="rId12" Type="http://schemas.openxmlformats.org/officeDocument/2006/relationships/font" Target="fonts/WorkSans-boldItalic.ttf"/><Relationship Id="rId9" Type="http://schemas.openxmlformats.org/officeDocument/2006/relationships/font" Target="fonts/Work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